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lbirk57gbnc3" w:id="0"/>
      <w:bookmarkEnd w:id="0"/>
      <w:r w:rsidDel="00000000" w:rsidR="00000000" w:rsidRPr="00000000">
        <w:rPr>
          <w:rFonts w:ascii="Calibri" w:cs="Calibri" w:eastAsia="Calibri" w:hAnsi="Calibri"/>
          <w:b w:val="1"/>
          <w:sz w:val="48"/>
          <w:szCs w:val="48"/>
          <w:rtl w:val="0"/>
        </w:rPr>
        <w:t xml:space="preserve">Information On Care Rostering Systems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Staying connected with elderly loved ones is essential, and care technology is revolutionizing how families manage this. Re tech advancements provide tools like care rostering systems and e mar software, making it easier to ensure proper care. Care tech guides offer detailed instructions on using these systems, helping families bridge the generation gap. Tools such as care planning software and life care planning software allow for better management of elderly care needs, ensuring that everything is tracked and monitored. These innovations ensure elderly loved ones receive the best care possible while keeping families connected. The introduction of healthcare rostering software has streamlined care management, making it more efficient and reliable. Families can now use care rostering software to organize and monitor caregivers' schedules, ensuring no appointments or medications are missed. This system simplifies communication and coordination between family members and professional caregivers. Additionally, e mar software helps track medication administration accurately, reducing the risk of errors. Are you hunting for </w:t>
      </w:r>
      <w:hyperlink r:id="rId6">
        <w:r w:rsidDel="00000000" w:rsidR="00000000" w:rsidRPr="00000000">
          <w:rPr>
            <w:color w:val="1155cc"/>
            <w:sz w:val="20"/>
            <w:szCs w:val="20"/>
            <w:u w:val="single"/>
            <w:rtl w:val="0"/>
          </w:rPr>
          <w:t xml:space="preserve">care rostering systems</w:t>
        </w:r>
      </w:hyperlink>
      <w:r w:rsidDel="00000000" w:rsidR="00000000" w:rsidRPr="00000000">
        <w:rPr>
          <w:rFonts w:ascii="Calibri" w:cs="Calibri" w:eastAsia="Calibri" w:hAnsi="Calibri"/>
          <w:rtl w:val="0"/>
        </w:rPr>
        <w:t xml:space="preserve">? Visit the previously talked about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127788" cy="3124200"/>
            <wp:effectExtent b="0" l="0" r="0" t="0"/>
            <wp:docPr id="1" name="image1.jpg"/>
            <a:graphic>
              <a:graphicData uri="http://schemas.openxmlformats.org/drawingml/2006/picture">
                <pic:pic>
                  <pic:nvPicPr>
                    <pic:cNvPr id="0" name="image1.jpg"/>
                    <pic:cNvPicPr preferRelativeResize="0"/>
                  </pic:nvPicPr>
                  <pic:blipFill>
                    <a:blip r:embed="rId7"/>
                    <a:srcRect b="0" l="11434" r="11434" t="0"/>
                    <a:stretch>
                      <a:fillRect/>
                    </a:stretch>
                  </pic:blipFill>
                  <pic:spPr>
                    <a:xfrm>
                      <a:off x="0" y="0"/>
                      <a:ext cx="5127788"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This technology not only improves care quality but also brings peace of mind to families, knowing their loved ones are well taken care of. Care planning software is another critical component of modern tech care solutions. This software helps create comprehensive care plans tailored to each individual's needs. By using life care planning software, families can collaborate with healthcare professionals to develop and update care strategies. This approach ensures that all aspects of an elderly person's health and well-being are considered and addressed. The collaborative nature of these tools strengthens the bond between generations, as younger family members can actively participate in their loved ones' care. Emar system technology is a game-changer in managing medications and treatments. E mar software tracks and records every medication administered, providing a clear and accurate history. This system reduces the chances of medication errors and ensures that the elderly receive the correct dosages at the right times. The ability to access this information remotely means that family members can stay informed about their loved ones' health, regardless of distance. This transparency and accessibility foster trust and confidence among family members, bridging the generation gap.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Care rostering systems also play a crucial role in improving the quality of care. By using healthcare rostering software, families can efficiently manage caregivers' schedules, ensuring that all shifts are covered, and care is continuous. These systems allow for better resource allocation and minimize the risk of caregiver burnout. Moreover, care rostering software offers features like automated reminders and notifications, ensuring that no task is overlooked. This efficiency and reliability make a significant difference in the lives of elderly loved ones, providing them with consistent and high-quality care. In conclusion, care technology is transforming how families stay connected with their elderly loved ones. Tools like care planning software, e mar software, and healthcare rostering software provide comprehensive solutions for managing care effectively. By embracing these innovations, families can ensure that their loved ones receive the best possible care while maintaining strong connections. The advancements in re tech have made it easier to bridge the generation gap, bringing peace of mind and improving the quality of life for elderly individuals and their families. The integration of these technologies marks a significant step forward in elder care, fostering a more connected and caring environment.</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retechguide.co.uk/rostering-deep-dive-features-and-benefit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